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0" w:firstLineChars="350"/>
        <w:rPr>
          <w:rFonts w:hint="eastAsia" w:ascii="新宋体" w:hAnsi="新宋体" w:eastAsia="新宋体"/>
          <w:sz w:val="28"/>
          <w:szCs w:val="28"/>
        </w:rPr>
      </w:pPr>
    </w:p>
    <w:p>
      <w:pPr>
        <w:ind w:firstLine="141" w:firstLineChars="50"/>
        <w:jc w:val="left"/>
        <w:rPr>
          <w:rFonts w:hint="eastAsia" w:ascii="黑体" w:hAnsi="华文中宋" w:eastAsia="黑体"/>
          <w:b/>
          <w:sz w:val="28"/>
          <w:szCs w:val="28"/>
          <w:lang w:val="en-US" w:eastAsia="zh-CN"/>
        </w:rPr>
      </w:pPr>
      <w:r>
        <w:rPr>
          <w:rFonts w:hint="eastAsia" w:ascii="黑体" w:hAnsi="华文中宋" w:eastAsia="黑体"/>
          <w:b/>
          <w:sz w:val="28"/>
          <w:szCs w:val="28"/>
          <w:lang w:val="en-US" w:eastAsia="zh-CN"/>
        </w:rPr>
        <w:t>附件五</w:t>
      </w:r>
    </w:p>
    <w:p>
      <w:pPr>
        <w:ind w:firstLine="980" w:firstLineChars="350"/>
        <w:rPr>
          <w:rFonts w:hint="eastAsia" w:ascii="黑体" w:hAnsi="华文中宋" w:eastAsia="黑体"/>
          <w:sz w:val="28"/>
          <w:szCs w:val="28"/>
        </w:rPr>
      </w:pPr>
      <w:bookmarkStart w:id="0" w:name="_GoBack"/>
      <w:r>
        <w:rPr>
          <w:rFonts w:hint="eastAsia" w:ascii="黑体" w:hAnsi="华文中宋" w:eastAsia="黑体"/>
          <w:sz w:val="28"/>
          <w:szCs w:val="28"/>
          <w:lang w:eastAsia="zh-CN"/>
        </w:rPr>
        <w:t>福州大学至诚</w:t>
      </w:r>
      <w:r>
        <w:rPr>
          <w:rFonts w:hint="eastAsia" w:ascii="黑体" w:hAnsi="华文中宋" w:eastAsia="黑体"/>
          <w:sz w:val="28"/>
          <w:szCs w:val="28"/>
        </w:rPr>
        <w:t>学院学院无偿献血先进个人申报表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院系名称：             填表人：         填表时间：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720"/>
        <w:gridCol w:w="180"/>
        <w:gridCol w:w="540"/>
        <w:gridCol w:w="1259"/>
        <w:gridCol w:w="180"/>
        <w:gridCol w:w="720"/>
        <w:gridCol w:w="180"/>
        <w:gridCol w:w="1619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8568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献血记录统计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捐献全血次数</w:t>
            </w:r>
          </w:p>
        </w:tc>
        <w:tc>
          <w:tcPr>
            <w:tcW w:w="35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捐献全血血量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（毫升）</w:t>
            </w:r>
          </w:p>
        </w:tc>
        <w:tc>
          <w:tcPr>
            <w:tcW w:w="1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捐献成分血次数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捐献成分血血量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（治疗量）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换算全血量 （毫升）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ind w:left="560" w:hanging="560" w:hangingChars="200"/>
              <w:rPr>
                <w:rFonts w:hint="eastAsia" w:ascii="仿宋_GB2312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28"/>
                <w:szCs w:val="28"/>
              </w:rPr>
              <w:t>献血总量合计（毫升）</w:t>
            </w:r>
          </w:p>
        </w:tc>
        <w:tc>
          <w:tcPr>
            <w:tcW w:w="6660" w:type="dxa"/>
            <w:gridSpan w:val="9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华文中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19" w:leftChars="114" w:hanging="280" w:hangingChars="100"/>
              <w:rPr>
                <w:rFonts w:hint="eastAsia" w:ascii="仿宋_GB2312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28"/>
                <w:szCs w:val="28"/>
              </w:rPr>
              <w:t>学校团委</w:t>
            </w:r>
          </w:p>
          <w:p>
            <w:pPr>
              <w:spacing w:line="360" w:lineRule="auto"/>
              <w:ind w:left="359" w:leftChars="171"/>
              <w:rPr>
                <w:rFonts w:hint="eastAsia" w:ascii="仿宋_GB2312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28"/>
                <w:szCs w:val="28"/>
              </w:rPr>
              <w:t xml:space="preserve">意  见 </w:t>
            </w:r>
          </w:p>
        </w:tc>
        <w:tc>
          <w:tcPr>
            <w:tcW w:w="6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28"/>
                <w:szCs w:val="28"/>
              </w:rPr>
              <w:t xml:space="preserve">                            （单位公章）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注：1.统计时间为2015年1月1日至2016年12月31日；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hAnsi="华文中宋" w:eastAsia="仿宋_GB2312"/>
          <w:bCs/>
          <w:sz w:val="28"/>
          <w:szCs w:val="28"/>
        </w:rPr>
        <w:t>捐献1个治疗量成分血换算全血800毫升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3.此表请</w:t>
      </w:r>
      <w:r>
        <w:rPr>
          <w:rFonts w:hint="eastAsia" w:ascii="仿宋_GB2312" w:hAnsi="华文中宋" w:eastAsia="仿宋_GB2312"/>
          <w:bCs/>
          <w:sz w:val="28"/>
          <w:szCs w:val="28"/>
        </w:rPr>
        <w:t>各院系组织申报个人</w:t>
      </w:r>
      <w:r>
        <w:rPr>
          <w:rFonts w:hint="eastAsia" w:ascii="仿宋_GB2312" w:eastAsia="仿宋_GB2312"/>
          <w:sz w:val="28"/>
          <w:szCs w:val="28"/>
        </w:rPr>
        <w:t>填写，并加盖公章。</w:t>
      </w:r>
    </w:p>
    <w:p>
      <w:pPr>
        <w:rPr>
          <w:rFonts w:hint="eastAsia" w:ascii="黑体" w:hAnsi="华文中宋" w:eastAsia="黑体"/>
          <w:sz w:val="28"/>
          <w:szCs w:val="28"/>
        </w:rPr>
      </w:pPr>
    </w:p>
    <w:p>
      <w:pPr>
        <w:rPr>
          <w:rFonts w:hint="eastAsia" w:ascii="黑体" w:hAnsi="华文中宋" w:eastAsia="黑体"/>
          <w:b/>
          <w:sz w:val="28"/>
          <w:szCs w:val="28"/>
        </w:rPr>
      </w:pPr>
    </w:p>
    <w:p>
      <w:pPr>
        <w:rPr>
          <w:rFonts w:hint="eastAsia" w:ascii="黑体" w:hAnsi="华文中宋" w:eastAsia="黑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51123"/>
    <w:rsid w:val="7D1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2017-11-26T17:28:00Z</dcterms:created>
  <dc:creator>Cch</dc:creator>
  <cp:lastModifiedBy>Cch</cp:lastModifiedBy>
  <dcterms:modified xsi:type="dcterms:W3CDTF">2017-11-26T17:33:45Z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