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体育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活动类材料上交要求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1.获奖信息</w:t>
      </w:r>
    </w:p>
    <w:tbl>
      <w:tblPr>
        <w:tblStyle w:val="3"/>
        <w:tblpPr w:leftFromText="180" w:rightFromText="180" w:vertAnchor="text" w:horzAnchor="page" w:tblpX="1688" w:tblpY="378"/>
        <w:tblOverlap w:val="never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068"/>
        <w:gridCol w:w="3558"/>
        <w:gridCol w:w="1809"/>
        <w:gridCol w:w="1330"/>
        <w:gridCol w:w="1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序号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姓名</w:t>
            </w:r>
          </w:p>
        </w:tc>
        <w:tc>
          <w:tcPr>
            <w:tcW w:w="3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rPr>
                <w:rFonts w:hint="default" w:ascii="宋体" w:hAnsi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竞赛名称</w:t>
            </w:r>
          </w:p>
        </w:tc>
        <w:tc>
          <w:tcPr>
            <w:tcW w:w="1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主办单位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获奖等级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hint="eastAsia" w:ascii="宋体" w:hAnsi="宋体" w:eastAsia="宋体"/>
                <w:kern w:val="0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1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3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2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3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3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3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4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3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firstLine="0" w:firstLineChars="0"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5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3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注意：1、不存在优秀奖、参与奖。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2、请按照获奖等级登记填表。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3、若不存在特等奖，需要提供《参赛须知》等材料证明，确认属实，则特等奖的加分下移至一等奖，以此类推。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4、参赛队伍如果由多系组成，各系得分为（各系参加人数/获奖队伍总人数）*所获得奖项分值。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2.获奖照片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（1）A类 国际级、国家级（n张）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0" distR="0">
            <wp:extent cx="2470150" cy="1362075"/>
            <wp:effectExtent l="0" t="0" r="13970" b="9525"/>
            <wp:docPr id="1026" name="图片 1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 descr="2020-03-16_20031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0" distR="0">
            <wp:extent cx="2470150" cy="1362075"/>
            <wp:effectExtent l="0" t="0" r="13970" b="9525"/>
            <wp:docPr id="1027" name="图片 4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4" descr="2020-03-16_20031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图1  XXX竞赛X等奖                      图2  XXX竞赛X等奖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（2）B类 省市级（n张）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0" distR="0">
            <wp:extent cx="2470150" cy="1362075"/>
            <wp:effectExtent l="0" t="0" r="13970" b="9525"/>
            <wp:docPr id="1028" name="图片 7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7" descr="2020-03-16_20031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0" distR="0">
            <wp:extent cx="2470150" cy="1362075"/>
            <wp:effectExtent l="0" t="0" r="13970" b="9525"/>
            <wp:docPr id="1029" name="图片 8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8" descr="2020-03-16_20031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图1  XXX竞赛X等奖                      图2  XXX竞赛X等奖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（3）C类院校级（n张）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0" distR="0">
            <wp:extent cx="2470150" cy="1362075"/>
            <wp:effectExtent l="0" t="0" r="13970" b="9525"/>
            <wp:docPr id="1030" name="图片 11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1" descr="2020-03-16_20031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0" distR="0">
            <wp:extent cx="2470150" cy="1362075"/>
            <wp:effectExtent l="0" t="0" r="13970" b="9525"/>
            <wp:docPr id="1031" name="图片 12" descr="2020-03-16_200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2" descr="2020-03-16_20031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01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图1   XXX竞赛X等奖                     图2  XXX竞赛X等奖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注：</w:t>
      </w:r>
      <w:r>
        <w:rPr>
          <w:rFonts w:hint="default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上交的</w:t>
      </w:r>
      <w:r>
        <w:rPr>
          <w:rFonts w:ascii="宋体" w:hAnsi="宋体" w:eastAsia="宋体" w:cs="宋体"/>
          <w:b/>
          <w:bCs/>
          <w:sz w:val="24"/>
          <w:szCs w:val="24"/>
        </w:rPr>
        <w:t>图片要看得清楚获奖人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姓名、</w:t>
      </w:r>
      <w:r>
        <w:rPr>
          <w:rFonts w:ascii="宋体" w:hAnsi="宋体" w:eastAsia="宋体" w:cs="宋体"/>
          <w:b/>
          <w:bCs/>
          <w:sz w:val="24"/>
          <w:szCs w:val="24"/>
        </w:rPr>
        <w:t>时间还有盖章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default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一个页面放三四张照片，可拍照上传，保证图片清晰。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334</Characters>
  <Lines>0</Lines>
  <Paragraphs>85</Paragraphs>
  <TotalTime>0</TotalTime>
  <ScaleCrop>false</ScaleCrop>
  <LinksUpToDate>false</LinksUpToDate>
  <CharactersWithSpaces>446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2020-03-16T19:39:00Z</dcterms:created>
  <dc:creator>Administrator</dc:creator>
  <cp:lastModifiedBy>孟奕彤的 iPhone</cp:lastModifiedBy>
  <dcterms:modified xsi:type="dcterms:W3CDTF">2020-12-16T11:07:27Z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2052-11.2.0</vt:lpwstr>
  </property>
</Properties>
</file>