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094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974"/>
        <w:gridCol w:w="1626"/>
        <w:gridCol w:w="3261"/>
      </w:tblGrid>
      <w:tr w14:paraId="65636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99" w:type="dxa"/>
            <w:vAlign w:val="center"/>
          </w:tcPr>
          <w:p w14:paraId="4AABD6A1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 xml:space="preserve"> 租借单位</w:t>
            </w:r>
          </w:p>
          <w:p w14:paraId="72542907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（全称）</w:t>
            </w:r>
          </w:p>
        </w:tc>
        <w:tc>
          <w:tcPr>
            <w:tcW w:w="6861" w:type="dxa"/>
            <w:gridSpan w:val="3"/>
            <w:vAlign w:val="center"/>
          </w:tcPr>
          <w:p w14:paraId="69F3B377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14:paraId="120A7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99" w:type="dxa"/>
            <w:vAlign w:val="center"/>
          </w:tcPr>
          <w:p w14:paraId="2C73827B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用途</w:t>
            </w:r>
          </w:p>
        </w:tc>
        <w:tc>
          <w:tcPr>
            <w:tcW w:w="6861" w:type="dxa"/>
            <w:gridSpan w:val="3"/>
            <w:vAlign w:val="center"/>
          </w:tcPr>
          <w:p w14:paraId="3B32DA49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14:paraId="40212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99" w:type="dxa"/>
            <w:vAlign w:val="center"/>
          </w:tcPr>
          <w:p w14:paraId="6C436909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租借时间</w:t>
            </w:r>
          </w:p>
        </w:tc>
        <w:tc>
          <w:tcPr>
            <w:tcW w:w="6861" w:type="dxa"/>
            <w:gridSpan w:val="3"/>
            <w:vAlign w:val="center"/>
          </w:tcPr>
          <w:p w14:paraId="580D02D9">
            <w:pPr>
              <w:ind w:left="1680" w:leftChars="800" w:right="960"/>
              <w:jc w:val="left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 xml:space="preserve">年   月   日   时  </w:t>
            </w:r>
          </w:p>
          <w:p w14:paraId="27642792">
            <w:pPr>
              <w:ind w:right="960"/>
              <w:jc w:val="left"/>
              <w:rPr>
                <w:rFonts w:hint="eastAsia" w:ascii="Calibri" w:hAnsi="Calibri"/>
                <w:sz w:val="24"/>
                <w:lang w:eastAsia="zh-CN"/>
              </w:rPr>
            </w:pPr>
            <w:r>
              <w:rPr>
                <w:rFonts w:hint="eastAsia" w:ascii="Calibri" w:hAnsi="Calibri"/>
                <w:sz w:val="24"/>
                <w:lang w:eastAsia="zh-CN"/>
              </w:rPr>
              <w:t xml:space="preserve">         </w:t>
            </w:r>
            <w:r>
              <w:rPr>
                <w:rFonts w:hint="eastAsia" w:ascii="Calibri" w:hAnsi="Calibri"/>
                <w:sz w:val="24"/>
              </w:rPr>
              <w:t xml:space="preserve"> 至   </w:t>
            </w:r>
          </w:p>
          <w:p w14:paraId="0D2DB1BA">
            <w:pPr>
              <w:ind w:left="1680" w:leftChars="800" w:right="960" w:rightChars="0"/>
              <w:jc w:val="left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年   月   日   时</w:t>
            </w:r>
          </w:p>
        </w:tc>
      </w:tr>
      <w:tr w14:paraId="32BE7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99" w:type="dxa"/>
            <w:vAlign w:val="center"/>
          </w:tcPr>
          <w:p w14:paraId="44F9AF48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租借物</w:t>
            </w:r>
            <w:r>
              <w:rPr>
                <w:rFonts w:hint="eastAsia" w:ascii="Calibri" w:hAnsi="Calibri"/>
                <w:sz w:val="24"/>
                <w:lang w:eastAsia="zh-CN"/>
              </w:rPr>
              <w:t>场地</w:t>
            </w:r>
          </w:p>
        </w:tc>
        <w:tc>
          <w:tcPr>
            <w:tcW w:w="6861" w:type="dxa"/>
            <w:gridSpan w:val="3"/>
            <w:vAlign w:val="center"/>
          </w:tcPr>
          <w:p w14:paraId="6B7DAD1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Calibri" w:hAnsi="Calibri"/>
                <w:sz w:val="24"/>
                <w:lang w:eastAsia="zh-CN"/>
              </w:rPr>
              <w:t xml:space="preserve">报告厅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Calibri" w:hAnsi="Calibri"/>
                <w:sz w:val="24"/>
                <w:lang w:eastAsia="zh-CN"/>
              </w:rPr>
              <w:t>展示厅</w:t>
            </w:r>
            <w:r>
              <w:rPr>
                <w:rFonts w:hint="eastAsia" w:ascii="Calibri" w:hAnsi="Calibri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会议室</w:t>
            </w:r>
            <w:r>
              <w:rPr>
                <w:rFonts w:hint="eastAsia" w:ascii="Calibri" w:hAnsi="Calibri"/>
                <w:sz w:val="24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Calibri" w:hAnsi="Calibri"/>
                <w:sz w:val="24"/>
                <w:lang w:eastAsia="zh-CN"/>
              </w:rPr>
              <w:t xml:space="preserve">排练厅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Calibri" w:hAnsi="Calibri"/>
                <w:sz w:val="24"/>
                <w:lang w:eastAsia="zh-CN"/>
              </w:rPr>
              <w:t>小至展厅</w:t>
            </w:r>
          </w:p>
        </w:tc>
      </w:tr>
      <w:tr w14:paraId="40999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99" w:type="dxa"/>
            <w:vAlign w:val="center"/>
          </w:tcPr>
          <w:p w14:paraId="1AE09648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租借人</w:t>
            </w:r>
            <w:r>
              <w:rPr>
                <w:rFonts w:hint="eastAsia" w:ascii="Calibri" w:hAnsi="Calibri"/>
                <w:sz w:val="24"/>
                <w:vertAlign w:val="superscript"/>
              </w:rPr>
              <w:t>[1]</w:t>
            </w:r>
          </w:p>
        </w:tc>
        <w:tc>
          <w:tcPr>
            <w:tcW w:w="1974" w:type="dxa"/>
            <w:vAlign w:val="center"/>
          </w:tcPr>
          <w:p w14:paraId="598057FF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626" w:type="dxa"/>
            <w:vAlign w:val="center"/>
          </w:tcPr>
          <w:p w14:paraId="4CC30E1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3261" w:type="dxa"/>
            <w:vAlign w:val="center"/>
          </w:tcPr>
          <w:p w14:paraId="490D4634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14:paraId="0F8E0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799" w:type="dxa"/>
            <w:vMerge w:val="restart"/>
            <w:vAlign w:val="center"/>
          </w:tcPr>
          <w:p w14:paraId="3AF2DD65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审</w:t>
            </w:r>
          </w:p>
          <w:p w14:paraId="78970235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批</w:t>
            </w:r>
          </w:p>
          <w:p w14:paraId="1C768AAD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意</w:t>
            </w:r>
          </w:p>
          <w:p w14:paraId="3677909B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见</w:t>
            </w:r>
          </w:p>
        </w:tc>
        <w:tc>
          <w:tcPr>
            <w:tcW w:w="1974" w:type="dxa"/>
            <w:vAlign w:val="center"/>
          </w:tcPr>
          <w:p w14:paraId="444C8EB2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租借单位</w:t>
            </w:r>
          </w:p>
          <w:p w14:paraId="008870B7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老师意见</w:t>
            </w:r>
          </w:p>
        </w:tc>
        <w:tc>
          <w:tcPr>
            <w:tcW w:w="4887" w:type="dxa"/>
            <w:gridSpan w:val="2"/>
            <w:vAlign w:val="center"/>
          </w:tcPr>
          <w:p w14:paraId="5A7E22B8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意见：           签名：</w:t>
            </w:r>
          </w:p>
          <w:p w14:paraId="1D79F79B">
            <w:pPr>
              <w:spacing w:line="360" w:lineRule="auto"/>
              <w:ind w:left="2100" w:leftChars="10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</w:t>
            </w:r>
          </w:p>
        </w:tc>
      </w:tr>
      <w:tr w14:paraId="16CCE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799" w:type="dxa"/>
            <w:vMerge w:val="continue"/>
            <w:vAlign w:val="center"/>
          </w:tcPr>
          <w:p w14:paraId="0D8DF4AE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74" w:type="dxa"/>
            <w:vAlign w:val="center"/>
          </w:tcPr>
          <w:p w14:paraId="0EB3D8DD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院团委</w:t>
            </w:r>
          </w:p>
          <w:p w14:paraId="6E0B1976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审批意见</w:t>
            </w:r>
          </w:p>
        </w:tc>
        <w:tc>
          <w:tcPr>
            <w:tcW w:w="4887" w:type="dxa"/>
            <w:gridSpan w:val="2"/>
            <w:vAlign w:val="center"/>
          </w:tcPr>
          <w:p w14:paraId="231A587A">
            <w:pPr>
              <w:tabs>
                <w:tab w:val="center" w:pos="2335"/>
              </w:tabs>
              <w:spacing w:line="360" w:lineRule="auto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 xml:space="preserve">意见：           </w:t>
            </w:r>
            <w:r>
              <w:rPr>
                <w:rFonts w:hint="eastAsia" w:ascii="宋体" w:hAnsi="宋体"/>
                <w:sz w:val="24"/>
              </w:rPr>
              <w:t>签名：</w:t>
            </w:r>
          </w:p>
          <w:p w14:paraId="702073BF">
            <w:pPr>
              <w:tabs>
                <w:tab w:val="center" w:pos="2335"/>
              </w:tabs>
              <w:spacing w:line="360" w:lineRule="auto"/>
              <w:ind w:left="2100" w:leftChars="10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</w:t>
            </w:r>
            <w:r>
              <w:rPr>
                <w:rFonts w:hint="eastAsia" w:ascii="Calibri" w:hAnsi="Calibri"/>
                <w:sz w:val="24"/>
              </w:rPr>
              <w:t xml:space="preserve">              </w:t>
            </w:r>
          </w:p>
        </w:tc>
      </w:tr>
      <w:tr w14:paraId="513AD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99" w:type="dxa"/>
            <w:vAlign w:val="center"/>
          </w:tcPr>
          <w:p w14:paraId="5892E9E9">
            <w:pPr>
              <w:jc w:val="center"/>
              <w:rPr>
                <w:rFonts w:hint="eastAsia" w:ascii="Calibri" w:hAnsi="Calibri"/>
                <w:sz w:val="24"/>
              </w:rPr>
            </w:pPr>
            <w:bookmarkStart w:id="0" w:name="_Hlk18447098"/>
            <w:r>
              <w:rPr>
                <w:rFonts w:hint="eastAsia" w:ascii="Calibri" w:hAnsi="Calibri"/>
                <w:sz w:val="24"/>
              </w:rPr>
              <w:t>院综合办公室</w:t>
            </w:r>
          </w:p>
          <w:bookmarkEnd w:id="0"/>
          <w:p w14:paraId="7D1E3FC1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审核意见</w:t>
            </w:r>
          </w:p>
        </w:tc>
        <w:tc>
          <w:tcPr>
            <w:tcW w:w="1974" w:type="dxa"/>
            <w:vAlign w:val="center"/>
          </w:tcPr>
          <w:p w14:paraId="775B805F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626" w:type="dxa"/>
            <w:vAlign w:val="center"/>
          </w:tcPr>
          <w:p w14:paraId="41DB9B35">
            <w:pPr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租借人签名</w:t>
            </w:r>
          </w:p>
        </w:tc>
        <w:tc>
          <w:tcPr>
            <w:tcW w:w="3261" w:type="dxa"/>
            <w:vAlign w:val="center"/>
          </w:tcPr>
          <w:p w14:paraId="7953254F">
            <w:pPr>
              <w:jc w:val="center"/>
              <w:rPr>
                <w:rFonts w:ascii="Calibri" w:hAnsi="Calibri"/>
                <w:sz w:val="24"/>
              </w:rPr>
            </w:pPr>
          </w:p>
        </w:tc>
      </w:tr>
    </w:tbl>
    <w:p w14:paraId="7D3F8311">
      <w:pPr>
        <w:jc w:val="center"/>
        <w:rPr>
          <w:rFonts w:hint="eastAsia" w:ascii="宋体" w:hAnsi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团学活动中心场地</w:t>
      </w:r>
      <w:r>
        <w:rPr>
          <w:rFonts w:hint="eastAsia" w:ascii="宋体" w:hAnsi="宋体"/>
          <w:b/>
          <w:sz w:val="44"/>
          <w:szCs w:val="44"/>
        </w:rPr>
        <w:t>租借审批表</w:t>
      </w:r>
    </w:p>
    <w:p w14:paraId="3ED3FA8C">
      <w:pPr>
        <w:jc w:val="center"/>
        <w:rPr>
          <w:rFonts w:hint="eastAsia"/>
          <w:color w:val="FF0000"/>
          <w:szCs w:val="21"/>
        </w:rPr>
      </w:pPr>
    </w:p>
    <w:p w14:paraId="6E70F949">
      <w:pPr>
        <w:jc w:val="center"/>
        <w:rPr>
          <w:rFonts w:hint="eastAsia"/>
          <w:color w:val="FF0000"/>
          <w:szCs w:val="21"/>
        </w:rPr>
      </w:pPr>
    </w:p>
    <w:p w14:paraId="34642D55">
      <w:pPr>
        <w:overflowPunct w:val="0"/>
        <w:snapToGrid w:val="0"/>
        <w:ind w:firstLine="102" w:firstLineChars="49"/>
        <w:jc w:val="left"/>
        <w:rPr>
          <w:rFonts w:hint="eastAsia"/>
          <w:color w:val="FF0000"/>
          <w:szCs w:val="21"/>
        </w:rPr>
      </w:pPr>
      <w:r>
        <w:rPr>
          <w:rFonts w:hint="eastAsia"/>
          <w:color w:val="FF0000"/>
          <w:szCs w:val="21"/>
        </w:rPr>
        <w:t>注： [1]租借人：为活动当天负责</w:t>
      </w:r>
      <w:r>
        <w:rPr>
          <w:rFonts w:hint="eastAsia"/>
          <w:color w:val="FF0000"/>
          <w:szCs w:val="21"/>
          <w:lang w:eastAsia="zh-CN"/>
        </w:rPr>
        <w:t>场地</w:t>
      </w:r>
      <w:r>
        <w:rPr>
          <w:rFonts w:hint="eastAsia"/>
          <w:color w:val="FF0000"/>
          <w:szCs w:val="21"/>
        </w:rPr>
        <w:t>的人员，需为副部级以上。</w:t>
      </w:r>
    </w:p>
    <w:p w14:paraId="72F31C08">
      <w:pPr>
        <w:numPr>
          <w:ilvl w:val="0"/>
          <w:numId w:val="1"/>
        </w:numPr>
        <w:overflowPunct w:val="0"/>
        <w:snapToGrid w:val="0"/>
        <w:ind w:left="840" w:leftChars="300" w:hanging="210" w:hangingChars="100"/>
        <w:jc w:val="left"/>
        <w:rPr>
          <w:rFonts w:hint="eastAsia"/>
          <w:color w:val="FF0000"/>
          <w:szCs w:val="21"/>
          <w:u w:val="single"/>
          <w:lang w:val="en-US" w:eastAsia="zh-CN"/>
        </w:rPr>
      </w:pPr>
      <w:r>
        <w:rPr>
          <w:rFonts w:hint="eastAsia"/>
          <w:color w:val="FF0000"/>
          <w:szCs w:val="21"/>
        </w:rPr>
        <w:t>经院团委老师确认后，请</w:t>
      </w:r>
      <w:r>
        <w:rPr>
          <w:rFonts w:hint="eastAsia"/>
          <w:color w:val="FF0000"/>
          <w:szCs w:val="21"/>
          <w:u w:val="single"/>
        </w:rPr>
        <w:t>提前3天</w:t>
      </w:r>
      <w:r>
        <w:rPr>
          <w:rFonts w:hint="eastAsia"/>
          <w:color w:val="FF0000"/>
          <w:szCs w:val="21"/>
        </w:rPr>
        <w:t>与院综合办公室团委</w:t>
      </w:r>
      <w:r>
        <w:rPr>
          <w:rFonts w:hint="eastAsia"/>
          <w:color w:val="FF0000"/>
          <w:szCs w:val="21"/>
          <w:lang w:eastAsia="zh-CN"/>
        </w:rPr>
        <w:t>场地</w:t>
      </w:r>
      <w:r>
        <w:rPr>
          <w:rFonts w:hint="eastAsia"/>
          <w:color w:val="FF0000"/>
          <w:szCs w:val="21"/>
        </w:rPr>
        <w:t>负责人联系</w:t>
      </w:r>
      <w:r>
        <w:rPr>
          <w:rFonts w:hint="eastAsia"/>
          <w:color w:val="FF0000"/>
          <w:szCs w:val="21"/>
          <w:lang w:val="en-US" w:eastAsia="zh-CN"/>
        </w:rPr>
        <w:t>并</w:t>
      </w:r>
      <w:r>
        <w:rPr>
          <w:rFonts w:hint="eastAsia"/>
          <w:color w:val="FF0000"/>
          <w:szCs w:val="21"/>
          <w:u w:val="single"/>
          <w:lang w:val="en-US" w:eastAsia="zh-CN"/>
        </w:rPr>
        <w:t>提前1</w:t>
      </w:r>
    </w:p>
    <w:p w14:paraId="2C1AAD9A">
      <w:pPr>
        <w:numPr>
          <w:ilvl w:val="0"/>
          <w:numId w:val="0"/>
        </w:numPr>
        <w:overflowPunct w:val="0"/>
        <w:snapToGrid w:val="0"/>
        <w:ind w:leftChars="200" w:firstLine="210" w:firstLineChars="100"/>
        <w:jc w:val="left"/>
        <w:rPr>
          <w:rFonts w:hint="default" w:ascii="宋体" w:hAnsi="宋体" w:eastAsia="宋体"/>
          <w:color w:val="FF0000"/>
          <w:szCs w:val="21"/>
          <w:lang w:val="en-US" w:eastAsia="zh-CN"/>
        </w:rPr>
      </w:pPr>
      <w:r>
        <w:rPr>
          <w:rFonts w:hint="eastAsia"/>
          <w:color w:val="FF0000"/>
          <w:szCs w:val="21"/>
          <w:u w:val="single"/>
          <w:lang w:val="en-US" w:eastAsia="zh-CN"/>
        </w:rPr>
        <w:t>天</w:t>
      </w:r>
      <w:r>
        <w:rPr>
          <w:rFonts w:hint="eastAsia"/>
          <w:color w:val="FF0000"/>
          <w:szCs w:val="21"/>
          <w:lang w:val="en-US" w:eastAsia="zh-CN"/>
        </w:rPr>
        <w:t>交纸质表至团学活动中心（食惠三楼）综合办公室处</w:t>
      </w:r>
      <w:bookmarkStart w:id="1" w:name="_GoBack"/>
      <w:bookmarkEnd w:id="1"/>
      <w:r>
        <w:rPr>
          <w:rFonts w:hint="eastAsia"/>
          <w:color w:val="FF0000"/>
          <w:szCs w:val="21"/>
          <w:lang w:val="en-US" w:eastAsia="zh-CN"/>
        </w:rPr>
        <w:t>。未提交纸质表，则该次场地租借作废。</w:t>
      </w:r>
    </w:p>
    <w:p w14:paraId="74CC1C26">
      <w:pPr>
        <w:overflowPunct w:val="0"/>
        <w:snapToGrid w:val="0"/>
        <w:ind w:left="617" w:hanging="617" w:hangingChars="294"/>
        <w:jc w:val="left"/>
        <w:rPr>
          <w:rFonts w:hint="eastAsia"/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     </w:t>
      </w:r>
      <w:r>
        <w:rPr>
          <w:rFonts w:hint="eastAsia" w:ascii="宋体" w:hAnsi="宋体"/>
          <w:color w:val="FF0000"/>
          <w:szCs w:val="21"/>
        </w:rPr>
        <w:t xml:space="preserve"> 2.</w:t>
      </w:r>
      <w:r>
        <w:rPr>
          <w:rFonts w:hint="eastAsia"/>
          <w:color w:val="FF0000"/>
          <w:szCs w:val="21"/>
        </w:rPr>
        <w:t>借用</w:t>
      </w:r>
      <w:r>
        <w:rPr>
          <w:rFonts w:hint="eastAsia"/>
          <w:color w:val="FF0000"/>
          <w:szCs w:val="21"/>
          <w:lang w:eastAsia="zh-CN"/>
        </w:rPr>
        <w:t>场地期间需保持场地卫生，离开时带走个人物品，并恢复场地原貌。</w:t>
      </w:r>
    </w:p>
    <w:p w14:paraId="7B0A41FD">
      <w:pPr>
        <w:overflowPunct w:val="0"/>
        <w:snapToGrid w:val="0"/>
        <w:ind w:left="630" w:hanging="630" w:hangingChars="300"/>
        <w:jc w:val="left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 xml:space="preserve">      3.若有遗失或损坏</w:t>
      </w:r>
      <w:r>
        <w:rPr>
          <w:rFonts w:hint="eastAsia" w:ascii="宋体" w:hAnsi="宋体"/>
          <w:color w:val="FF0000"/>
          <w:szCs w:val="21"/>
          <w:lang w:eastAsia="zh-CN"/>
        </w:rPr>
        <w:t>场地</w:t>
      </w:r>
      <w:r>
        <w:rPr>
          <w:rFonts w:hint="eastAsia" w:ascii="宋体" w:hAnsi="宋体"/>
          <w:color w:val="FF0000"/>
          <w:szCs w:val="21"/>
        </w:rPr>
        <w:t>物品由院综合办公室负责人在相应位置填写，遗失或损坏物品见《院团委物资租借细则》内的要求进行处理，</w:t>
      </w:r>
      <w:r>
        <w:rPr>
          <w:rFonts w:hint="eastAsia" w:ascii="宋体" w:hAnsi="宋体"/>
          <w:color w:val="FF0000"/>
          <w:szCs w:val="21"/>
          <w:lang w:eastAsia="zh-CN"/>
        </w:rPr>
        <w:t>物资遗失或损坏</w:t>
      </w:r>
      <w:r>
        <w:rPr>
          <w:rFonts w:hint="eastAsia" w:ascii="宋体" w:hAnsi="宋体"/>
          <w:color w:val="FF0000"/>
          <w:szCs w:val="21"/>
        </w:rPr>
        <w:t>一并</w:t>
      </w:r>
      <w:r>
        <w:rPr>
          <w:rFonts w:hint="eastAsia" w:ascii="宋体" w:hAnsi="宋体"/>
          <w:color w:val="FF0000"/>
          <w:szCs w:val="21"/>
          <w:u w:val="single"/>
        </w:rPr>
        <w:t>算入各系五四评优考核范围</w:t>
      </w:r>
      <w:r>
        <w:rPr>
          <w:rFonts w:hint="eastAsia" w:ascii="宋体" w:hAnsi="宋体"/>
          <w:color w:val="FF0000"/>
          <w:szCs w:val="21"/>
        </w:rPr>
        <w:t>。</w:t>
      </w:r>
    </w:p>
    <w:p w14:paraId="6DCE220F">
      <w:pPr>
        <w:overflowPunct w:val="0"/>
        <w:snapToGrid w:val="0"/>
        <w:ind w:left="630" w:hanging="630" w:hangingChars="300"/>
        <w:jc w:val="left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 xml:space="preserve">      4.</w:t>
      </w:r>
      <w:r>
        <w:rPr>
          <w:rFonts w:hint="eastAsia" w:ascii="宋体" w:hAnsi="宋体"/>
          <w:color w:val="FF0000"/>
          <w:lang w:eastAsia="zh-CN"/>
        </w:rPr>
        <w:t>如需使用多媒体设备请</w:t>
      </w:r>
      <w:r>
        <w:rPr>
          <w:rFonts w:hint="eastAsia" w:ascii="宋体" w:hAnsi="宋体"/>
          <w:color w:val="FF0000"/>
          <w:u w:val="single"/>
          <w:lang w:eastAsia="zh-CN"/>
        </w:rPr>
        <w:t>提早3天</w:t>
      </w:r>
      <w:r>
        <w:rPr>
          <w:rFonts w:hint="eastAsia" w:ascii="宋体" w:hAnsi="宋体"/>
          <w:color w:val="FF0000"/>
          <w:szCs w:val="21"/>
          <w:lang w:eastAsia="zh-CN"/>
        </w:rPr>
        <w:t>与院综合办公室负责人联系。</w:t>
      </w:r>
    </w:p>
    <w:p w14:paraId="49599F3C">
      <w:pPr>
        <w:overflowPunct w:val="0"/>
        <w:snapToGrid w:val="0"/>
        <w:ind w:left="630" w:hanging="630" w:hangingChars="300"/>
        <w:jc w:val="left"/>
        <w:rPr>
          <w:rFonts w:hint="default" w:ascii="宋体" w:hAnsi="宋体"/>
          <w:color w:val="FF0000"/>
          <w:szCs w:val="21"/>
          <w:lang w:val="en-US"/>
        </w:rPr>
      </w:pPr>
      <w:r>
        <w:rPr>
          <w:rFonts w:hint="eastAsia" w:ascii="宋体" w:hAnsi="宋体"/>
          <w:color w:val="FF0000"/>
          <w:szCs w:val="21"/>
        </w:rPr>
        <w:t xml:space="preserve">      5.</w:t>
      </w:r>
      <w:r>
        <w:rPr>
          <w:rFonts w:hint="eastAsia" w:ascii="宋体" w:hAnsi="宋体"/>
          <w:color w:val="FF0000"/>
          <w:szCs w:val="21"/>
          <w:lang w:eastAsia="zh-CN"/>
        </w:rPr>
        <w:t>不可在未告知院综合办公室负责人前提下，超时占用、私自占用场地。</w:t>
      </w:r>
      <w:r>
        <w:rPr>
          <w:rFonts w:hint="eastAsia" w:ascii="宋体" w:hAnsi="宋体"/>
          <w:color w:val="FF0000"/>
          <w:szCs w:val="21"/>
          <w:lang w:val="en-US" w:eastAsia="zh-CN"/>
        </w:rPr>
        <w:t>各系、院部门凭纸质租借表进行场地租借申请。</w:t>
      </w:r>
    </w:p>
    <w:p w14:paraId="53FAEA7A">
      <w:pPr>
        <w:overflowPunct w:val="0"/>
        <w:snapToGrid w:val="0"/>
        <w:ind w:firstLine="630" w:firstLineChars="300"/>
        <w:rPr>
          <w:rFonts w:hint="eastAsia"/>
          <w:color w:val="FF0000"/>
          <w:szCs w:val="21"/>
          <w:lang w:eastAsia="zh-CN"/>
        </w:rPr>
      </w:pPr>
      <w:r>
        <w:rPr>
          <w:rFonts w:hint="eastAsia"/>
          <w:color w:val="FF0000"/>
          <w:szCs w:val="21"/>
          <w:lang w:eastAsia="zh-CN"/>
        </w:rPr>
        <w:t>6</w:t>
      </w:r>
      <w:r>
        <w:rPr>
          <w:rFonts w:hint="eastAsia"/>
          <w:color w:val="FF0000"/>
          <w:szCs w:val="21"/>
        </w:rPr>
        <w:t>.</w:t>
      </w:r>
      <w:r>
        <w:rPr>
          <w:rFonts w:hint="eastAsia"/>
          <w:color w:val="FF0000"/>
          <w:szCs w:val="21"/>
          <w:lang w:eastAsia="zh-CN"/>
        </w:rPr>
        <w:t>在场地范围内严禁吸烟、随地乱扔物品等不良行为。</w:t>
      </w:r>
    </w:p>
    <w:p w14:paraId="66BE6CF7">
      <w:pPr>
        <w:ind w:left="660" w:hanging="660" w:hangingChars="300"/>
        <w:jc w:val="left"/>
        <w:rPr>
          <w:rFonts w:hint="eastAsia" w:ascii="宋体" w:hAnsi="宋体"/>
          <w:bCs/>
          <w:color w:val="FF0000"/>
          <w:kern w:val="0"/>
          <w:sz w:val="22"/>
          <w:szCs w:val="22"/>
        </w:rPr>
      </w:pPr>
      <w:r>
        <w:rPr>
          <w:rFonts w:hint="eastAsia" w:ascii="宋体" w:hAnsi="宋体"/>
          <w:bCs/>
          <w:color w:val="FF0000"/>
          <w:kern w:val="0"/>
          <w:sz w:val="22"/>
          <w:szCs w:val="22"/>
        </w:rPr>
        <w:t xml:space="preserve"> </w:t>
      </w:r>
    </w:p>
    <w:p w14:paraId="1F2675A6">
      <w:pPr>
        <w:widowControl/>
        <w:ind w:firstLine="211" w:firstLineChars="100"/>
        <w:jc w:val="left"/>
        <w:rPr>
          <w:rFonts w:hint="eastAsia" w:ascii="宋体" w:hAnsi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>院综合办公室负责人：王佳慧13732097896 王文煜13137592717</w:t>
      </w:r>
    </w:p>
    <w:sectPr>
      <w:headerReference r:id="rId3" w:type="default"/>
      <w:pgSz w:w="11906" w:h="16838"/>
      <w:pgMar w:top="1440" w:right="1800" w:bottom="1440" w:left="1800" w:header="737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C7CEC">
    <w:pPr>
      <w:ind w:firstLine="7770" w:firstLineChars="3700"/>
    </w:pPr>
    <w:r>
      <w:drawing>
        <wp:inline distT="0" distB="0" distL="0" distR="0">
          <wp:extent cx="303530" cy="422910"/>
          <wp:effectExtent l="0" t="0" r="1270" b="5715"/>
          <wp:docPr id="1" name="_x0000_i20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x0000_i205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540" cy="423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黑体" w:eastAsia="黑体"/>
        <w:bCs/>
        <w:sz w:val="24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51435</wp:posOffset>
          </wp:positionH>
          <wp:positionV relativeFrom="page">
            <wp:posOffset>356870</wp:posOffset>
          </wp:positionV>
          <wp:extent cx="556895" cy="556895"/>
          <wp:effectExtent l="0" t="0" r="5080" b="0"/>
          <wp:wrapTight wrapText="bothSides">
            <wp:wrapPolygon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2" name="_x0000_s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_x0000_s204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56895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0F4FFD"/>
    <w:multiLevelType w:val="singleLevel"/>
    <w:tmpl w:val="210F4F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420"/>
  <w:displayHorizontalDrawingGridEvery w:val="2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74AF5"/>
    <w:rsid w:val="148A4212"/>
    <w:rsid w:val="6C9352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uiPriority w:val="0"/>
  </w:style>
  <w:style w:type="character" w:customStyle="1" w:styleId="6">
    <w:name w:val="页眉 字符"/>
    <w:link w:val="7"/>
    <w:uiPriority w:val="0"/>
    <w:rPr>
      <w:kern w:val="2"/>
      <w:sz w:val="18"/>
      <w:szCs w:val="18"/>
    </w:rPr>
  </w:style>
  <w:style w:type="paragraph" w:customStyle="1" w:styleId="7">
    <w:name w:val="页眉1"/>
    <w:basedOn w:val="1"/>
    <w:link w:val="6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9"/>
    <w:qFormat/>
    <w:uiPriority w:val="0"/>
    <w:rPr>
      <w:kern w:val="2"/>
      <w:sz w:val="18"/>
      <w:szCs w:val="18"/>
    </w:rPr>
  </w:style>
  <w:style w:type="paragraph" w:customStyle="1" w:styleId="9">
    <w:name w:val="页脚1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批注框文本 字符"/>
    <w:link w:val="11"/>
    <w:qFormat/>
    <w:uiPriority w:val="0"/>
    <w:rPr>
      <w:kern w:val="2"/>
      <w:sz w:val="18"/>
      <w:szCs w:val="18"/>
    </w:rPr>
  </w:style>
  <w:style w:type="paragraph" w:customStyle="1" w:styleId="11">
    <w:name w:val="批注框文本1"/>
    <w:basedOn w:val="1"/>
    <w:link w:val="10"/>
    <w:qFormat/>
    <w:uiPriority w:val="0"/>
    <w:rPr>
      <w:sz w:val="18"/>
      <w:szCs w:val="18"/>
    </w:rPr>
  </w:style>
  <w:style w:type="character" w:customStyle="1" w:styleId="12">
    <w:name w:val="超链接1"/>
    <w:link w:val="1"/>
    <w:uiPriority w:val="0"/>
    <w:rPr>
      <w:color w:val="000000"/>
      <w:u w:val="none"/>
    </w:rPr>
  </w:style>
  <w:style w:type="table" w:customStyle="1" w:styleId="13">
    <w:name w:val="网格型1"/>
    <w:basedOn w:val="5"/>
    <w:uiPriority w:val="0"/>
    <w:rPr>
      <w:rFonts w:ascii="Calibri" w:hAnsi="Calibri" w:eastAsia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444</Words>
  <Characters>475</Characters>
  <Lines>0</Lines>
  <Paragraphs>0</Paragraphs>
  <TotalTime>3</TotalTime>
  <ScaleCrop>false</ScaleCrop>
  <LinksUpToDate>false</LinksUpToDate>
  <CharactersWithSpaces>575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2024-12-06T10:12:00Z</dcterms:created>
  <dc:creator>白白</dc:creator>
  <cp:lastModifiedBy>白白</cp:lastModifiedBy>
  <dcterms:modified xsi:type="dcterms:W3CDTF">2025-02-25T09:46:08Z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F37A91C4BE104DA89B4A757D6C2E336E_13</vt:lpwstr>
  </property>
  <property fmtid="{D5CDD505-2E9C-101B-9397-08002B2CF9AE}" pid="4" name="KSOTemplateDocerSaveRecord">
    <vt:lpwstr>eyJoZGlkIjoiZDM3NWY3MDUzNWNhNmRjZWFjODNjMDhjNTdiNjYzOWEiLCJ1c2VySWQiOiI2MTUwMDkwODUifQ==</vt:lpwstr>
  </property>
</Properties>
</file>