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仿宋_GB2312" w:eastAsia="仿宋_GB2312"/>
          <w:color w:val="auto"/>
          <w:sz w:val="28"/>
          <w:szCs w:val="28"/>
        </w:rPr>
      </w:pPr>
      <w:r>
        <w:rPr>
          <w:rFonts w:hint="eastAsia" w:ascii="仿宋_GB2312" w:eastAsia="仿宋_GB2312"/>
          <w:color w:val="auto"/>
          <w:sz w:val="28"/>
          <w:szCs w:val="28"/>
        </w:rPr>
        <w:t>附件1:</w:t>
      </w:r>
    </w:p>
    <w:p>
      <w:pPr>
        <w:spacing w:line="560" w:lineRule="exact"/>
        <w:ind w:left="912" w:leftChars="33" w:hanging="843" w:hangingChars="300"/>
        <w:jc w:val="center"/>
        <w:rPr>
          <w:rFonts w:hint="eastAsia" w:ascii="仿宋_GB2312" w:hAnsi="宋体" w:eastAsia="仿宋_GB2312"/>
          <w:b/>
          <w:color w:val="auto"/>
          <w:sz w:val="28"/>
          <w:szCs w:val="28"/>
        </w:rPr>
      </w:pPr>
      <w:bookmarkStart w:id="2" w:name="_GoBack"/>
      <w:r>
        <w:rPr>
          <w:rFonts w:hint="eastAsia" w:ascii="仿宋_GB2312" w:hAnsi="宋体" w:eastAsia="仿宋_GB2312"/>
          <w:b/>
          <w:color w:val="auto"/>
          <w:sz w:val="28"/>
          <w:szCs w:val="28"/>
        </w:rPr>
        <w:t>院级先进集体、先进个人评选条件</w:t>
      </w:r>
    </w:p>
    <w:bookmarkEnd w:id="2"/>
    <w:p>
      <w:pPr>
        <w:spacing w:line="560" w:lineRule="exact"/>
        <w:ind w:left="912" w:leftChars="33" w:hanging="843" w:hangingChars="300"/>
        <w:jc w:val="center"/>
        <w:rPr>
          <w:rFonts w:hint="eastAsia" w:ascii="仿宋_GB2312" w:eastAsia="仿宋_GB2312"/>
          <w:b/>
          <w:color w:val="auto"/>
          <w:sz w:val="28"/>
          <w:szCs w:val="28"/>
        </w:rPr>
      </w:pPr>
    </w:p>
    <w:p>
      <w:pPr>
        <w:spacing w:line="500" w:lineRule="exact"/>
        <w:ind w:left="912" w:leftChars="33" w:hanging="843" w:hangingChars="300"/>
        <w:jc w:val="center"/>
        <w:rPr>
          <w:rFonts w:hint="eastAsia" w:ascii="仿宋_GB2312" w:eastAsia="仿宋_GB2312"/>
          <w:b/>
          <w:color w:val="auto"/>
          <w:sz w:val="28"/>
          <w:szCs w:val="28"/>
        </w:rPr>
      </w:pPr>
      <w:r>
        <w:rPr>
          <w:rFonts w:hint="eastAsia" w:ascii="仿宋_GB2312" w:eastAsia="仿宋_GB2312"/>
          <w:b/>
          <w:color w:val="auto"/>
          <w:sz w:val="28"/>
          <w:szCs w:val="28"/>
        </w:rPr>
        <w:t>院级先进集体条件</w:t>
      </w:r>
    </w:p>
    <w:p>
      <w:pPr>
        <w:spacing w:line="500" w:lineRule="exact"/>
        <w:ind w:firstLine="551" w:firstLineChars="196"/>
        <w:outlineLvl w:val="0"/>
        <w:rPr>
          <w:rFonts w:hint="eastAsia" w:ascii="仿宋_GB2312" w:eastAsia="仿宋_GB2312"/>
          <w:b/>
          <w:color w:val="auto"/>
          <w:sz w:val="28"/>
          <w:szCs w:val="28"/>
        </w:rPr>
      </w:pPr>
      <w:r>
        <w:rPr>
          <w:rFonts w:hint="eastAsia" w:ascii="仿宋_GB2312" w:eastAsia="仿宋_GB2312"/>
          <w:b/>
          <w:color w:val="auto"/>
          <w:sz w:val="28"/>
          <w:szCs w:val="28"/>
        </w:rPr>
        <w:t>一、五四红旗团委</w:t>
      </w:r>
    </w:p>
    <w:p>
      <w:pPr>
        <w:spacing w:line="500" w:lineRule="exact"/>
        <w:ind w:firstLine="560" w:firstLineChars="200"/>
        <w:outlineLvl w:val="0"/>
        <w:rPr>
          <w:rFonts w:hint="eastAsia" w:ascii="仿宋_GB2312" w:eastAsia="仿宋_GB2312"/>
          <w:b/>
          <w:color w:val="auto"/>
          <w:sz w:val="28"/>
          <w:szCs w:val="28"/>
        </w:rPr>
      </w:pPr>
      <w:r>
        <w:rPr>
          <w:rFonts w:hint="eastAsia" w:ascii="仿宋_GB2312" w:hAnsi="宋体" w:eastAsia="仿宋_GB2312" w:cs="宋体"/>
          <w:color w:val="auto"/>
          <w:kern w:val="0"/>
          <w:sz w:val="28"/>
          <w:szCs w:val="28"/>
        </w:rPr>
        <w:t>具体条件及操作参照福州大学至诚学院团委文件《关于评选福州大学至诚学院2015-2016学年度“五四红旗团委”创建单位的通知》，参加评选的团委请于4月10日前完成申报工作。并将参评材料书面与电子版材料各一份交到院团委两委办。</w:t>
      </w:r>
    </w:p>
    <w:p>
      <w:pPr>
        <w:spacing w:line="500" w:lineRule="exact"/>
        <w:ind w:firstLine="562" w:firstLineChars="200"/>
        <w:rPr>
          <w:rFonts w:hint="eastAsia" w:ascii="仿宋_GB2312" w:eastAsia="仿宋_GB2312"/>
          <w:color w:val="auto"/>
          <w:sz w:val="28"/>
          <w:szCs w:val="28"/>
        </w:rPr>
      </w:pPr>
      <w:r>
        <w:rPr>
          <w:rFonts w:hint="eastAsia" w:ascii="仿宋_GB2312" w:eastAsia="仿宋_GB2312"/>
          <w:b/>
          <w:color w:val="auto"/>
          <w:sz w:val="28"/>
          <w:szCs w:val="28"/>
        </w:rPr>
        <w:t>二、五四红旗团支部</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（一）基本标准</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color w:val="auto"/>
          <w:sz w:val="28"/>
          <w:szCs w:val="28"/>
        </w:rPr>
        <w:t>1、</w:t>
      </w:r>
      <w:r>
        <w:rPr>
          <w:rFonts w:hint="eastAsia" w:ascii="仿宋_GB2312" w:hAnsi="宋体" w:eastAsia="仿宋_GB2312"/>
          <w:color w:val="auto"/>
          <w:sz w:val="28"/>
          <w:szCs w:val="28"/>
        </w:rPr>
        <w:t>班子建设好。团支部班子构成主要包括团支部书记、组织委员、宣传委员。团支部要按期换届，民主选举，制度健全有效，思想作风过硬，履行“三会两制一课”制度，认真填写《团支部工作备忘录》，正常开展团员教育、团员管理、团员发展和“推优”工作。</w:t>
      </w:r>
    </w:p>
    <w:p>
      <w:pPr>
        <w:spacing w:line="500" w:lineRule="exact"/>
        <w:ind w:firstLine="549" w:firstLineChars="196"/>
        <w:rPr>
          <w:rFonts w:hint="eastAsia" w:ascii="仿宋_GB2312" w:hAnsi="宋体" w:eastAsia="仿宋_GB2312"/>
          <w:color w:val="auto"/>
          <w:sz w:val="28"/>
          <w:szCs w:val="28"/>
        </w:rPr>
      </w:pPr>
      <w:r>
        <w:rPr>
          <w:rFonts w:hint="eastAsia" w:ascii="仿宋_GB2312" w:hAnsi="宋体"/>
          <w:color w:val="auto"/>
          <w:sz w:val="28"/>
          <w:szCs w:val="28"/>
        </w:rPr>
        <w:t>2、</w:t>
      </w:r>
      <w:r>
        <w:rPr>
          <w:rFonts w:hint="eastAsia" w:ascii="仿宋_GB2312" w:hAnsi="宋体" w:eastAsia="仿宋_GB2312"/>
          <w:color w:val="auto"/>
          <w:sz w:val="28"/>
          <w:szCs w:val="28"/>
        </w:rPr>
        <w:t>主题活动好。围绕服务大局、服务青年的主题，扎实有效地开展团的活动，积极引导青年勤奋学习、实践创新，较好地发挥了生力军作用。围绕党的中心工作和青年成长、成才，办实事，有实效。团支部工作得到党政领导和团员青年的认可。坚持党建带团建，创造性地开展工作。2015年度有组织开展1项以上特色活动，在学院组织的党团活动中，特别是团支部立项活动中效果明显。</w:t>
      </w:r>
    </w:p>
    <w:p>
      <w:pPr>
        <w:spacing w:line="500" w:lineRule="exact"/>
        <w:ind w:firstLine="549" w:firstLineChars="196"/>
        <w:rPr>
          <w:rFonts w:hint="eastAsia" w:ascii="仿宋_GB2312" w:hAnsi="宋体" w:eastAsia="仿宋_GB2312"/>
          <w:color w:val="auto"/>
          <w:sz w:val="28"/>
          <w:szCs w:val="28"/>
        </w:rPr>
      </w:pPr>
      <w:r>
        <w:rPr>
          <w:rFonts w:hint="eastAsia" w:ascii="仿宋_GB2312" w:hAnsi="宋体"/>
          <w:color w:val="auto"/>
          <w:sz w:val="28"/>
          <w:szCs w:val="28"/>
        </w:rPr>
        <w:t>3、</w:t>
      </w:r>
      <w:r>
        <w:rPr>
          <w:rFonts w:hint="eastAsia" w:ascii="仿宋_GB2312" w:hAnsi="宋体" w:eastAsia="仿宋_GB2312"/>
          <w:color w:val="auto"/>
          <w:sz w:val="28"/>
          <w:szCs w:val="28"/>
        </w:rPr>
        <w:t>制度执行好。坚持每月一次组织生活会，每年开展一次团员教育评议活动。能够坚持按标准和程序，积极开展发展团员工作，有“学党章、学理论”小组，定期开展学习教育活动，做好“推优”工作，每年有优秀团员青年被推荐为党的发展对象。全体团员能够按时进行团籍注册并按规定定期做好团费收缴工作和管理。</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color w:val="auto"/>
          <w:sz w:val="28"/>
          <w:szCs w:val="28"/>
        </w:rPr>
        <w:t>4、</w:t>
      </w:r>
      <w:r>
        <w:rPr>
          <w:rFonts w:hint="eastAsia" w:ascii="仿宋_GB2312" w:hAnsi="宋体" w:eastAsia="仿宋_GB2312"/>
          <w:color w:val="auto"/>
          <w:sz w:val="28"/>
          <w:szCs w:val="28"/>
        </w:rPr>
        <w:t>团支部成员集体观念强，积极参加大型社会实践活动和社会公益活动，圆满完成上级团组织布置的任务。</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color w:val="auto"/>
          <w:sz w:val="28"/>
          <w:szCs w:val="28"/>
        </w:rPr>
        <w:t>5、</w:t>
      </w:r>
      <w:r>
        <w:rPr>
          <w:rFonts w:hint="eastAsia" w:ascii="仿宋_GB2312" w:hAnsi="宋体" w:eastAsia="仿宋_GB2312"/>
          <w:color w:val="auto"/>
          <w:sz w:val="28"/>
          <w:szCs w:val="28"/>
        </w:rPr>
        <w:t>支部形象好。注重维护团员青年合法权益，收集和反馈团员青年意见建议，发挥好桥梁纽带作用。团员青年集体荣誉强，没有受过任何纪律处分。</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（二）考核标准</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原则上参加过校或院级团支部立项活动并获得优秀团支部立项的团支部优先考虑。</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color w:val="auto"/>
          <w:sz w:val="28"/>
          <w:szCs w:val="28"/>
        </w:rPr>
        <w:t>1、</w:t>
      </w:r>
      <w:r>
        <w:rPr>
          <w:rFonts w:hint="eastAsia" w:ascii="仿宋_GB2312" w:hAnsi="宋体" w:eastAsia="仿宋_GB2312"/>
          <w:color w:val="auto"/>
          <w:sz w:val="28"/>
          <w:szCs w:val="28"/>
        </w:rPr>
        <w:t>组织青年志愿者队伍，开展志愿服务、“一助一”等活动，每位团员一学年均能完成一定量的志愿服务，支部有固定的服务对象，定期开展活动，活动效果好，团支部成员青年志愿者人数达到90%以上的团支部优先考虑。</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color w:val="auto"/>
          <w:sz w:val="28"/>
          <w:szCs w:val="28"/>
        </w:rPr>
        <w:t>2、</w:t>
      </w:r>
      <w:r>
        <w:rPr>
          <w:rFonts w:hint="eastAsia" w:ascii="仿宋_GB2312" w:hAnsi="宋体" w:eastAsia="仿宋_GB2312"/>
          <w:color w:val="auto"/>
          <w:sz w:val="28"/>
          <w:szCs w:val="28"/>
        </w:rPr>
        <w:t>认真做好数字团建、团员年度团籍注册等工作，年度团籍注册率达到95%以上。</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color w:val="auto"/>
          <w:sz w:val="28"/>
          <w:szCs w:val="28"/>
        </w:rPr>
        <w:t>3、</w:t>
      </w:r>
      <w:r>
        <w:rPr>
          <w:rFonts w:hint="eastAsia" w:ascii="仿宋_GB2312" w:hAnsi="宋体" w:eastAsia="仿宋_GB2312"/>
          <w:color w:val="auto"/>
          <w:sz w:val="28"/>
          <w:szCs w:val="28"/>
        </w:rPr>
        <w:t>与班委会密切协作，配合辅导员做好本班的有关工作。</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color w:val="auto"/>
          <w:sz w:val="28"/>
          <w:szCs w:val="28"/>
        </w:rPr>
        <w:t>4、</w:t>
      </w:r>
      <w:r>
        <w:rPr>
          <w:rFonts w:hint="eastAsia" w:ascii="仿宋_GB2312" w:hAnsi="宋体" w:eastAsia="仿宋_GB2312"/>
          <w:color w:val="auto"/>
          <w:sz w:val="28"/>
          <w:szCs w:val="28"/>
        </w:rPr>
        <w:t>认真组织参与大学生素质拓展，志愿服务，新媒体建设以及学术科技、科技创新和校园文化活动。组织团员开展“三爱三节”教育、社会主义核心价值观教育、“创先争优”等为主题的教育活动。</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color w:val="auto"/>
          <w:sz w:val="28"/>
          <w:szCs w:val="28"/>
        </w:rPr>
        <w:t>5、</w:t>
      </w:r>
      <w:r>
        <w:rPr>
          <w:rFonts w:hint="eastAsia" w:ascii="仿宋_GB2312" w:hAnsi="宋体" w:eastAsia="仿宋_GB2312"/>
          <w:color w:val="auto"/>
          <w:sz w:val="28"/>
          <w:szCs w:val="28"/>
        </w:rPr>
        <w:t>倡导勤奋扎实的学习风气，促进校园文化建设；能结合所学专业，开展各种学术交流、专题讲座、学习竞赛、科技竞赛等活动；能积极组织丰富多彩的文体活动，提高学生综合素质，丰富课余生活。</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color w:val="auto"/>
          <w:sz w:val="28"/>
          <w:szCs w:val="28"/>
        </w:rPr>
        <w:t>6、</w:t>
      </w:r>
      <w:r>
        <w:rPr>
          <w:rFonts w:hint="eastAsia" w:ascii="仿宋_GB2312" w:hAnsi="宋体" w:eastAsia="仿宋_GB2312"/>
          <w:color w:val="auto"/>
          <w:sz w:val="28"/>
          <w:szCs w:val="28"/>
        </w:rPr>
        <w:t>全班100%参加学马列、学党章小组，“双学”活动和团小组活动开展正常。</w:t>
      </w:r>
    </w:p>
    <w:p>
      <w:pPr>
        <w:spacing w:line="500" w:lineRule="exact"/>
        <w:ind w:firstLine="562" w:firstLineChars="200"/>
        <w:rPr>
          <w:rFonts w:hint="eastAsia" w:ascii="仿宋_GB2312" w:eastAsia="仿宋_GB2312"/>
          <w:color w:val="auto"/>
          <w:sz w:val="28"/>
          <w:szCs w:val="28"/>
        </w:rPr>
      </w:pPr>
      <w:r>
        <w:rPr>
          <w:rFonts w:hint="eastAsia" w:ascii="仿宋_GB2312" w:eastAsia="仿宋_GB2312"/>
          <w:b/>
          <w:color w:val="auto"/>
          <w:sz w:val="28"/>
          <w:szCs w:val="28"/>
        </w:rPr>
        <w:t>三、先进班级</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班委组织健全，成员素质好，能坚定正确的政治方向，工作能力强，以身作则，在同学中起模范带头作用，享有较高威信，形成坚强的班级领导核心；能及时了解同学的思想动态，听取同学的反映，为同学办实事；敢于同各种不良倾向作斗争，积极配合辅导员开展工作；认真组织班级全体同学参加校园文明建设，志愿服务活动，新媒体建设，学术科技、科技创新和校园文化活动，学马列、学党章活动和创文明宿舍活动，经常开展形式多样，生动活泼的思想教育和第二课堂活动。大一、大二和大三注册青年志愿者人数应达到90%。</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班风正，在德智体综合测评中成绩显著，全班平均学习成绩名列前茅（达到三等及以上奖学金条件的人数占全班人数18%以上）。班级集体荣誉感强，班级成员遵纪守法，没有严重违反校纪的行为（在该年度内全班没有出现受留校察看或以上处分的同学），协助团支部搞好各项团的活动。</w:t>
      </w:r>
    </w:p>
    <w:p>
      <w:pPr>
        <w:spacing w:line="500" w:lineRule="exact"/>
        <w:ind w:firstLine="549" w:firstLineChars="196"/>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3.在院学风建设检评中，上课期间全班学生的课堂在位率达到90%以上。 </w:t>
      </w:r>
    </w:p>
    <w:p>
      <w:pPr>
        <w:spacing w:line="500" w:lineRule="exact"/>
        <w:ind w:firstLine="562" w:firstLineChars="200"/>
        <w:rPr>
          <w:rFonts w:hint="eastAsia" w:ascii="仿宋_GB2312" w:eastAsia="仿宋_GB2312"/>
          <w:b/>
          <w:color w:val="auto"/>
          <w:sz w:val="28"/>
          <w:szCs w:val="28"/>
        </w:rPr>
      </w:pPr>
      <w:r>
        <w:rPr>
          <w:rFonts w:hint="eastAsia" w:ascii="仿宋_GB2312" w:eastAsia="仿宋_GB2312"/>
          <w:b/>
          <w:color w:val="auto"/>
          <w:sz w:val="28"/>
          <w:szCs w:val="28"/>
        </w:rPr>
        <w:t>四、文明宿舍：</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具体条件及操作参照福州大学至诚学院文件《关于福州大学至诚学院2015－2016学年“文明宿舍”评选活动的通知》。</w:t>
      </w:r>
    </w:p>
    <w:p>
      <w:pPr>
        <w:spacing w:line="500" w:lineRule="exact"/>
        <w:rPr>
          <w:rFonts w:hint="eastAsia" w:ascii="仿宋_GB2312" w:hAnsi="宋体" w:eastAsia="仿宋_GB2312"/>
          <w:color w:val="auto"/>
          <w:sz w:val="28"/>
          <w:szCs w:val="28"/>
        </w:rPr>
      </w:pPr>
    </w:p>
    <w:p>
      <w:pPr>
        <w:spacing w:line="500" w:lineRule="exact"/>
        <w:ind w:firstLine="3253" w:firstLineChars="900"/>
        <w:rPr>
          <w:rFonts w:hint="eastAsia" w:ascii="仿宋_GB2312" w:eastAsia="仿宋_GB2312"/>
          <w:b/>
          <w:color w:val="auto"/>
          <w:sz w:val="28"/>
          <w:szCs w:val="28"/>
        </w:rPr>
      </w:pPr>
      <w:r>
        <w:rPr>
          <w:rFonts w:hint="eastAsia"/>
          <w:b/>
          <w:color w:val="auto"/>
          <w:sz w:val="36"/>
          <w:szCs w:val="36"/>
        </w:rPr>
        <w:t xml:space="preserve"> </w:t>
      </w:r>
      <w:r>
        <w:rPr>
          <w:rFonts w:hint="eastAsia" w:ascii="仿宋_GB2312" w:eastAsia="仿宋_GB2312"/>
          <w:b/>
          <w:color w:val="auto"/>
          <w:sz w:val="28"/>
          <w:szCs w:val="28"/>
        </w:rPr>
        <w:t>院级先进个人条件</w:t>
      </w:r>
    </w:p>
    <w:p>
      <w:pPr>
        <w:spacing w:line="500" w:lineRule="exact"/>
        <w:ind w:firstLine="562" w:firstLineChars="200"/>
        <w:rPr>
          <w:rFonts w:hint="eastAsia" w:ascii="仿宋_GB2312" w:hAnsi="宋体" w:eastAsia="仿宋_GB2312"/>
          <w:color w:val="auto"/>
          <w:sz w:val="28"/>
          <w:szCs w:val="28"/>
        </w:rPr>
      </w:pPr>
      <w:bookmarkStart w:id="0" w:name="OLE_LINK2"/>
      <w:bookmarkStart w:id="1" w:name="OLE_LINK1"/>
      <w:r>
        <w:rPr>
          <w:rFonts w:hint="eastAsia" w:ascii="仿宋_GB2312" w:eastAsia="仿宋_GB2312"/>
          <w:b/>
          <w:color w:val="auto"/>
          <w:sz w:val="28"/>
          <w:szCs w:val="28"/>
        </w:rPr>
        <w:t>一、三好学生</w:t>
      </w:r>
    </w:p>
    <w:p>
      <w:pPr>
        <w:spacing w:line="500" w:lineRule="exact"/>
        <w:ind w:firstLine="546" w:firstLineChars="195"/>
        <w:rPr>
          <w:rFonts w:hint="eastAsia" w:ascii="仿宋_GB2312" w:hAnsi="宋体" w:eastAsia="仿宋_GB2312"/>
          <w:color w:val="auto"/>
          <w:sz w:val="28"/>
          <w:szCs w:val="28"/>
        </w:rPr>
      </w:pPr>
      <w:r>
        <w:rPr>
          <w:rFonts w:hint="eastAsia" w:ascii="仿宋_GB2312" w:hAnsi="宋体" w:eastAsia="仿宋_GB2312"/>
          <w:color w:val="auto"/>
          <w:sz w:val="28"/>
          <w:szCs w:val="28"/>
        </w:rPr>
        <w:t>1、热爱祖国、热爱社会主义、拥护中国共产党的领导，坚持党的基本路线，认真学习</w:t>
      </w:r>
      <w:r>
        <w:rPr>
          <w:rFonts w:hint="eastAsia" w:ascii="仿宋_GB2312" w:hAnsi="仿宋_GB2312" w:eastAsia="仿宋_GB2312" w:cs="仿宋_GB2312"/>
          <w:color w:val="auto"/>
          <w:sz w:val="28"/>
          <w:szCs w:val="28"/>
        </w:rPr>
        <w:t>十八大以来习近平总书记系列讲话精神</w:t>
      </w:r>
      <w:r>
        <w:rPr>
          <w:rFonts w:hint="eastAsia" w:ascii="仿宋_GB2312" w:hAnsi="宋体" w:eastAsia="仿宋_GB2312"/>
          <w:color w:val="auto"/>
          <w:sz w:val="28"/>
          <w:szCs w:val="28"/>
        </w:rPr>
        <w:t>，</w:t>
      </w:r>
      <w:r>
        <w:rPr>
          <w:rFonts w:hint="eastAsia" w:ascii="仿宋_GB2312" w:eastAsia="仿宋_GB2312"/>
          <w:color w:val="auto"/>
          <w:sz w:val="28"/>
          <w:szCs w:val="28"/>
        </w:rPr>
        <w:t>积极践行社会主义核心价值观</w:t>
      </w:r>
      <w:r>
        <w:rPr>
          <w:rFonts w:hint="eastAsia" w:ascii="仿宋_GB2312" w:hAnsi="宋体" w:eastAsia="仿宋_GB2312"/>
          <w:color w:val="auto"/>
          <w:sz w:val="28"/>
          <w:szCs w:val="28"/>
        </w:rPr>
        <w:t>，思想上、政治上积极追求进步，积极参加学马列、学党章等党团组织活动，认真上好政治理论课和思想教育课，成绩良好。积极参加集体活动，在增强共青团员意识主题教育活动、创建文明校园活动、创文明宿舍、学术科技、科技创新、志愿服务和校园文化活动中成绩显著。热心为同学服务，艰苦朴素，注重个人品德修养，勇于同不良现象作斗争，遵守《大学生守则》和校纪校规。</w:t>
      </w:r>
    </w:p>
    <w:p>
      <w:pPr>
        <w:spacing w:line="500" w:lineRule="exact"/>
        <w:ind w:firstLine="549" w:firstLineChars="196"/>
        <w:rPr>
          <w:rFonts w:hint="eastAsia" w:ascii="仿宋_GB2312" w:hAnsi="宋体" w:eastAsia="仿宋_GB2312"/>
          <w:color w:val="auto"/>
          <w:sz w:val="28"/>
          <w:szCs w:val="28"/>
        </w:rPr>
      </w:pPr>
      <w:r>
        <w:rPr>
          <w:rFonts w:hint="eastAsia" w:ascii="仿宋_GB2312" w:hAnsi="宋体" w:eastAsia="仿宋_GB2312"/>
          <w:color w:val="auto"/>
          <w:sz w:val="28"/>
          <w:szCs w:val="28"/>
        </w:rPr>
        <w:t>2、学习目的性明确，态度端正，自学能力、分析能力和解决问题能力较强，在学风建设中表现突出，学生综合素质表现良好；2015年度学习成绩至少一学期达到所在专业前10%，无不及格现象。</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3、积极参加体育锻炼，有健康的身体、良好的卫生习惯及心理素质。</w:t>
      </w:r>
    </w:p>
    <w:p>
      <w:pPr>
        <w:spacing w:line="500" w:lineRule="exact"/>
        <w:ind w:firstLine="570"/>
        <w:rPr>
          <w:rFonts w:hint="eastAsia" w:ascii="仿宋_GB2312" w:hAnsi="宋体" w:eastAsia="仿宋_GB2312"/>
          <w:color w:val="auto"/>
          <w:sz w:val="28"/>
          <w:szCs w:val="28"/>
        </w:rPr>
      </w:pPr>
      <w:r>
        <w:rPr>
          <w:rFonts w:hint="eastAsia" w:ascii="仿宋_GB2312" w:eastAsia="仿宋_GB2312"/>
          <w:b/>
          <w:color w:val="auto"/>
          <w:sz w:val="28"/>
          <w:szCs w:val="28"/>
        </w:rPr>
        <w:t>二、优秀共青团员</w:t>
      </w:r>
    </w:p>
    <w:p>
      <w:pPr>
        <w:spacing w:line="500" w:lineRule="exact"/>
        <w:ind w:firstLine="549" w:firstLineChars="196"/>
        <w:rPr>
          <w:rFonts w:hint="eastAsia" w:ascii="仿宋_GB2312" w:hAnsi="宋体" w:eastAsia="仿宋_GB2312"/>
          <w:color w:val="auto"/>
          <w:sz w:val="28"/>
          <w:szCs w:val="28"/>
        </w:rPr>
      </w:pPr>
      <w:r>
        <w:rPr>
          <w:rFonts w:hint="eastAsia" w:ascii="仿宋_GB2312" w:hAnsi="宋体" w:eastAsia="仿宋_GB2312"/>
          <w:color w:val="auto"/>
          <w:sz w:val="28"/>
          <w:szCs w:val="28"/>
        </w:rPr>
        <w:t>1、热爱祖国、热爱社会主义、拥护中国共产党的领导，坚持四项基本原则，认真学习</w:t>
      </w:r>
      <w:r>
        <w:rPr>
          <w:rFonts w:hint="eastAsia" w:ascii="仿宋_GB2312" w:hAnsi="仿宋_GB2312" w:eastAsia="仿宋_GB2312" w:cs="仿宋_GB2312"/>
          <w:color w:val="auto"/>
          <w:sz w:val="28"/>
          <w:szCs w:val="28"/>
        </w:rPr>
        <w:t>十八大以来习近平总书记系列讲话精神</w:t>
      </w:r>
      <w:r>
        <w:rPr>
          <w:rFonts w:hint="eastAsia" w:ascii="仿宋_GB2312" w:hAnsi="宋体" w:eastAsia="仿宋_GB2312"/>
          <w:color w:val="auto"/>
          <w:sz w:val="28"/>
          <w:szCs w:val="28"/>
        </w:rPr>
        <w:t>，</w:t>
      </w:r>
      <w:r>
        <w:rPr>
          <w:rFonts w:hint="eastAsia" w:ascii="仿宋_GB2312" w:eastAsia="仿宋_GB2312"/>
          <w:color w:val="auto"/>
          <w:sz w:val="28"/>
          <w:szCs w:val="28"/>
        </w:rPr>
        <w:t>积极践行社会主义核心价值观</w:t>
      </w:r>
      <w:r>
        <w:rPr>
          <w:rFonts w:hint="eastAsia" w:ascii="仿宋_GB2312" w:hAnsi="宋体" w:eastAsia="仿宋_GB2312"/>
          <w:color w:val="auto"/>
          <w:sz w:val="28"/>
          <w:szCs w:val="28"/>
        </w:rPr>
        <w:t>，思想上、政治上积极追求进步，认真上好政治理论课和思想教育课，成绩良好。在校园文明建设、学术科技、科技创新、志愿服务和校园文化活动中成绩显著。热心为同学服务，艰苦朴素，注重个人品德修养，勇于同不良现象作斗争，遵守《大学生守则》和校纪校规。</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2、团员意识强，模范执行团章，履行团员义务，积极参加团的组织生活会、团员民主评议、团日活动、团支部立项等活动。</w:t>
      </w:r>
    </w:p>
    <w:p>
      <w:pPr>
        <w:spacing w:line="500" w:lineRule="exact"/>
        <w:ind w:firstLine="549" w:firstLineChars="196"/>
        <w:rPr>
          <w:rFonts w:hint="eastAsia" w:ascii="仿宋" w:hAnsi="仿宋" w:eastAsia="仿宋" w:cs="仿宋"/>
          <w:color w:val="auto"/>
          <w:sz w:val="28"/>
          <w:szCs w:val="28"/>
        </w:rPr>
      </w:pPr>
      <w:r>
        <w:rPr>
          <w:rFonts w:hint="eastAsia" w:ascii="仿宋_GB2312" w:hAnsi="宋体" w:eastAsia="仿宋_GB2312"/>
          <w:color w:val="auto"/>
          <w:sz w:val="28"/>
          <w:szCs w:val="28"/>
        </w:rPr>
        <w:t>3、学习目的性明确，态度端正，自学能力、分析能力和解决问题能力较强，在学风建设中表现突出、学生综合素质表现良好;</w:t>
      </w:r>
      <w:r>
        <w:rPr>
          <w:rFonts w:hint="eastAsia" w:ascii="仿宋" w:hAnsi="仿宋" w:eastAsia="仿宋" w:cs="仿宋"/>
          <w:color w:val="auto"/>
          <w:sz w:val="28"/>
          <w:szCs w:val="28"/>
        </w:rPr>
        <w:t>2015年度学习成绩至少一学期达到所在专业前30%，无不及格现象。</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4、积极参加体育锻炼，有健康的身体、良好的卫生习惯及心理素质。</w:t>
      </w:r>
    </w:p>
    <w:p>
      <w:pPr>
        <w:spacing w:line="500" w:lineRule="exact"/>
        <w:ind w:firstLine="570"/>
        <w:rPr>
          <w:rFonts w:hint="eastAsia" w:ascii="仿宋_GB2312" w:hAnsi="宋体" w:eastAsia="仿宋_GB2312"/>
          <w:color w:val="auto"/>
          <w:sz w:val="28"/>
          <w:szCs w:val="28"/>
        </w:rPr>
      </w:pPr>
      <w:r>
        <w:rPr>
          <w:rFonts w:hint="eastAsia" w:ascii="仿宋_GB2312" w:eastAsia="仿宋_GB2312"/>
          <w:b/>
          <w:color w:val="auto"/>
          <w:sz w:val="28"/>
          <w:szCs w:val="28"/>
        </w:rPr>
        <w:t>三、优秀共青团干部</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1、参照优秀团员</w:t>
      </w:r>
      <w:r>
        <w:rPr>
          <w:rFonts w:hint="eastAsia" w:ascii="仿宋_GB2312" w:hAnsi="宋体" w:eastAsia="仿宋_GB2312"/>
          <w:b/>
          <w:color w:val="auto"/>
          <w:sz w:val="28"/>
          <w:szCs w:val="28"/>
        </w:rPr>
        <w:t>“1、2、4”</w:t>
      </w:r>
      <w:r>
        <w:rPr>
          <w:rFonts w:hint="eastAsia" w:ascii="仿宋_GB2312" w:hAnsi="宋体" w:eastAsia="仿宋_GB2312"/>
          <w:color w:val="auto"/>
          <w:sz w:val="28"/>
          <w:szCs w:val="28"/>
        </w:rPr>
        <w:t>。</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热爱本职工作，有强烈的事业心和责任感，熟悉团的业务基本知识，工作作风扎实、勤恳、富有献身精神。在院系团委和班级团支部、宿舍团小组工作中表现突出。在团员中有较大的号召力，能较好地完成组织交给的各项任务，工作成绩显著；在各项思想教育活动及学风建设中，以身作则、起模范带头作用。</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3、学生综合素质表现良好，2015年度学习成绩</w:t>
      </w:r>
      <w:r>
        <w:rPr>
          <w:rFonts w:hint="eastAsia" w:ascii="仿宋" w:hAnsi="仿宋" w:eastAsia="仿宋" w:cs="仿宋"/>
          <w:color w:val="auto"/>
          <w:sz w:val="28"/>
          <w:szCs w:val="28"/>
        </w:rPr>
        <w:t>至少一学期</w:t>
      </w:r>
      <w:r>
        <w:rPr>
          <w:rFonts w:hint="eastAsia" w:ascii="仿宋_GB2312" w:hAnsi="宋体" w:eastAsia="仿宋_GB2312"/>
          <w:color w:val="auto"/>
          <w:sz w:val="28"/>
          <w:szCs w:val="28"/>
        </w:rPr>
        <w:t>达到所在专业前50%；在共青团工作中有突出表现者，成绩可适当放宽。</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4、必须是现任共青团干部。</w:t>
      </w:r>
    </w:p>
    <w:p>
      <w:pPr>
        <w:spacing w:line="500" w:lineRule="exact"/>
        <w:ind w:firstLine="562" w:firstLineChars="200"/>
        <w:rPr>
          <w:rFonts w:hint="eastAsia" w:ascii="仿宋_GB2312" w:hAnsi="宋体"/>
          <w:color w:val="auto"/>
          <w:sz w:val="28"/>
          <w:szCs w:val="28"/>
        </w:rPr>
      </w:pPr>
      <w:r>
        <w:rPr>
          <w:rFonts w:hint="eastAsia" w:ascii="仿宋_GB2312" w:eastAsia="仿宋_GB2312"/>
          <w:b/>
          <w:color w:val="auto"/>
          <w:sz w:val="28"/>
          <w:szCs w:val="28"/>
        </w:rPr>
        <w:t>四、优秀学生干部</w:t>
      </w:r>
    </w:p>
    <w:p>
      <w:pPr>
        <w:spacing w:line="500" w:lineRule="exact"/>
        <w:ind w:firstLine="549" w:firstLineChars="196"/>
        <w:rPr>
          <w:rFonts w:hint="eastAsia" w:ascii="仿宋_GB2312" w:hAnsi="宋体" w:eastAsia="仿宋_GB2312"/>
          <w:color w:val="auto"/>
          <w:sz w:val="28"/>
          <w:szCs w:val="28"/>
        </w:rPr>
      </w:pPr>
      <w:r>
        <w:rPr>
          <w:rFonts w:hint="eastAsia" w:ascii="宋体" w:hAnsi="宋体"/>
          <w:color w:val="auto"/>
          <w:sz w:val="28"/>
          <w:szCs w:val="28"/>
        </w:rPr>
        <w:t>1、</w:t>
      </w:r>
      <w:r>
        <w:rPr>
          <w:rFonts w:hint="eastAsia" w:ascii="仿宋_GB2312" w:hAnsi="宋体" w:eastAsia="仿宋_GB2312"/>
          <w:color w:val="auto"/>
          <w:sz w:val="28"/>
          <w:szCs w:val="28"/>
        </w:rPr>
        <w:t xml:space="preserve"> 参照三好学生条件</w:t>
      </w:r>
      <w:r>
        <w:rPr>
          <w:rFonts w:hint="eastAsia" w:ascii="仿宋_GB2312" w:hAnsi="宋体" w:eastAsia="仿宋_GB2312"/>
          <w:b/>
          <w:color w:val="auto"/>
          <w:sz w:val="28"/>
          <w:szCs w:val="28"/>
        </w:rPr>
        <w:t>“1、3”</w:t>
      </w:r>
      <w:r>
        <w:rPr>
          <w:rFonts w:hint="eastAsia" w:ascii="仿宋_GB2312" w:hAnsi="宋体" w:eastAsia="仿宋_GB2312"/>
          <w:color w:val="auto"/>
          <w:sz w:val="28"/>
          <w:szCs w:val="28"/>
        </w:rPr>
        <w:t>。</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color w:val="auto"/>
          <w:sz w:val="28"/>
          <w:szCs w:val="28"/>
        </w:rPr>
        <w:t>2、</w:t>
      </w:r>
      <w:r>
        <w:rPr>
          <w:rFonts w:hint="eastAsia" w:ascii="仿宋_GB2312" w:hAnsi="宋体" w:eastAsia="仿宋_GB2312"/>
          <w:color w:val="auto"/>
          <w:sz w:val="28"/>
          <w:szCs w:val="28"/>
        </w:rPr>
        <w:t>热爱本职工作，工作责任心强，热心为同学服务，在院系团委学生会、党支部以及班级、宿舍工作中表现突出。有较强的组织活动能力和协调工作能力。在学院各项思想教育活动、校园文明建设及学风基础建设中能处处以身作则，起模范带头作用。工作作风正派，任劳任怨，思想政治素质好。</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color w:val="auto"/>
          <w:sz w:val="28"/>
          <w:szCs w:val="28"/>
        </w:rPr>
        <w:t>3、</w:t>
      </w:r>
      <w:r>
        <w:rPr>
          <w:rFonts w:hint="eastAsia" w:ascii="仿宋_GB2312" w:hAnsi="宋体" w:eastAsia="仿宋_GB2312"/>
          <w:color w:val="auto"/>
          <w:sz w:val="28"/>
          <w:szCs w:val="28"/>
        </w:rPr>
        <w:t>学生综合素质表现良好，2015年度学习成绩</w:t>
      </w:r>
      <w:r>
        <w:rPr>
          <w:rFonts w:hint="eastAsia" w:ascii="仿宋" w:hAnsi="仿宋" w:eastAsia="仿宋" w:cs="仿宋"/>
          <w:color w:val="auto"/>
          <w:sz w:val="28"/>
          <w:szCs w:val="28"/>
        </w:rPr>
        <w:t>至少一学期</w:t>
      </w:r>
      <w:r>
        <w:rPr>
          <w:rFonts w:hint="eastAsia" w:ascii="仿宋_GB2312" w:hAnsi="宋体" w:eastAsia="仿宋_GB2312"/>
          <w:color w:val="auto"/>
          <w:sz w:val="28"/>
          <w:szCs w:val="28"/>
        </w:rPr>
        <w:t>达到所在专业前50%；在团学工作中有突出表现者，成绩可适当放宽。</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color w:val="auto"/>
          <w:sz w:val="28"/>
          <w:szCs w:val="28"/>
        </w:rPr>
        <w:t>4、</w:t>
      </w:r>
      <w:r>
        <w:rPr>
          <w:rFonts w:hint="eastAsia" w:ascii="仿宋_GB2312" w:hAnsi="宋体" w:eastAsia="仿宋_GB2312"/>
          <w:color w:val="auto"/>
          <w:sz w:val="28"/>
          <w:szCs w:val="28"/>
        </w:rPr>
        <w:t>必须是现任学生干部。</w:t>
      </w:r>
    </w:p>
    <w:p>
      <w:pPr>
        <w:spacing w:line="500" w:lineRule="exact"/>
        <w:ind w:firstLine="689" w:firstLineChars="245"/>
        <w:outlineLvl w:val="0"/>
        <w:rPr>
          <w:rFonts w:hint="eastAsia" w:ascii="仿宋_GB2312" w:eastAsia="仿宋_GB2312"/>
          <w:b/>
          <w:color w:val="auto"/>
          <w:sz w:val="28"/>
          <w:szCs w:val="28"/>
        </w:rPr>
      </w:pPr>
      <w:r>
        <w:rPr>
          <w:rFonts w:hint="eastAsia" w:ascii="仿宋_GB2312" w:eastAsia="仿宋_GB2312"/>
          <w:b/>
          <w:color w:val="auto"/>
          <w:sz w:val="28"/>
          <w:szCs w:val="28"/>
        </w:rPr>
        <w:t>五、院十佳大学生</w:t>
      </w:r>
    </w:p>
    <w:bookmarkEnd w:id="0"/>
    <w:bookmarkEnd w:id="1"/>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参照“三好学生条件”，入学以来没有重修科目，曾获校级或以上表彰，是我院学生学习楷模。对具备下列条件的候选人，条件可予以放宽：</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1、在学生工作中表现突出者，获省级或省级以上荣誉称号学生；</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2、积极参加科技创新、学术科技、艺术健身等校园文化活动，在“挑战杯”系列大学生科技学术竞赛等大学生科技创新发明竞赛活动中取得优异成绩者，或在国内外各类重大比赛中取得突出成绩者；</w:t>
      </w:r>
    </w:p>
    <w:p>
      <w:pPr>
        <w:spacing w:line="500" w:lineRule="exact"/>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    3、在逆境中顽强拼搏、自立自强且品学兼优者；</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4、个人事迹突出，在师生中有较高的影响力，在践行社会主义核心价值观活动中做出突出贡献者。</w:t>
      </w:r>
    </w:p>
    <w:p>
      <w:pPr>
        <w:spacing w:line="500" w:lineRule="exact"/>
        <w:ind w:firstLine="703" w:firstLineChars="250"/>
        <w:rPr>
          <w:rFonts w:hint="eastAsia" w:ascii="仿宋_GB2312" w:eastAsia="仿宋_GB2312"/>
          <w:b/>
          <w:color w:val="auto"/>
          <w:sz w:val="28"/>
          <w:szCs w:val="28"/>
        </w:rPr>
      </w:pPr>
      <w:r>
        <w:rPr>
          <w:rFonts w:hint="eastAsia" w:ascii="仿宋_GB2312" w:eastAsia="仿宋_GB2312"/>
          <w:b/>
          <w:color w:val="auto"/>
          <w:sz w:val="28"/>
          <w:szCs w:val="28"/>
        </w:rPr>
        <w:t>六、</w:t>
      </w:r>
      <w:r>
        <w:rPr>
          <w:rFonts w:hint="eastAsia" w:ascii="仿宋_GB2312" w:hAnsi="宋体" w:eastAsia="仿宋_GB2312" w:cs="宋体"/>
          <w:b/>
          <w:color w:val="auto"/>
          <w:kern w:val="0"/>
          <w:sz w:val="28"/>
          <w:szCs w:val="28"/>
        </w:rPr>
        <w:t>杰出团队</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1、在国内外各类重大科技创新、学术科技、艺术健身等比赛中成绩突出，影响较强的学生团队。</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w:t>
      </w:r>
      <w:r>
        <w:rPr>
          <w:rFonts w:hint="eastAsia" w:eastAsia="仿宋_GB2312"/>
          <w:color w:val="auto"/>
          <w:sz w:val="28"/>
          <w:szCs w:val="28"/>
        </w:rPr>
        <w:t>积极服务社</w:t>
      </w:r>
      <w:r>
        <w:rPr>
          <w:rFonts w:hint="eastAsia" w:ascii="仿宋_GB2312" w:hAnsi="宋体" w:eastAsia="仿宋_GB2312"/>
          <w:color w:val="auto"/>
          <w:sz w:val="28"/>
          <w:szCs w:val="28"/>
        </w:rPr>
        <w:t>会，具有广泛社会影响，能够成为</w:t>
      </w:r>
      <w:r>
        <w:rPr>
          <w:rFonts w:eastAsia="仿宋_GB2312"/>
          <w:color w:val="auto"/>
          <w:sz w:val="28"/>
          <w:szCs w:val="28"/>
        </w:rPr>
        <w:t>广大青年精神文明榜样的</w:t>
      </w:r>
      <w:r>
        <w:rPr>
          <w:rFonts w:hint="eastAsia" w:eastAsia="仿宋_GB2312"/>
          <w:color w:val="auto"/>
          <w:sz w:val="28"/>
          <w:szCs w:val="28"/>
        </w:rPr>
        <w:t>学生团队。</w:t>
      </w:r>
    </w:p>
    <w:p>
      <w:pPr>
        <w:spacing w:line="500" w:lineRule="exact"/>
        <w:ind w:firstLine="703" w:firstLineChars="250"/>
        <w:rPr>
          <w:rFonts w:hint="eastAsia" w:ascii="仿宋_GB2312" w:eastAsia="仿宋_GB2312"/>
          <w:b/>
          <w:color w:val="auto"/>
          <w:sz w:val="28"/>
          <w:szCs w:val="28"/>
        </w:rPr>
      </w:pPr>
      <w:r>
        <w:rPr>
          <w:rFonts w:hint="eastAsia" w:ascii="仿宋_GB2312" w:eastAsia="仿宋_GB2312"/>
          <w:b/>
          <w:color w:val="auto"/>
          <w:sz w:val="28"/>
          <w:szCs w:val="28"/>
        </w:rPr>
        <w:t>七、先进个人条件（教师）</w:t>
      </w:r>
    </w:p>
    <w:p>
      <w:pPr>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主要参评对象是我院从事学生教育管理工作的学生辅导员、各社团指导老师等。</w:t>
      </w:r>
    </w:p>
    <w:p>
      <w:pPr/>
      <w:r>
        <w:rPr>
          <w:rFonts w:hint="eastAsia" w:ascii="仿宋_GB2312" w:hAnsi="宋体" w:eastAsia="仿宋_GB2312"/>
          <w:color w:val="auto"/>
          <w:sz w:val="28"/>
          <w:szCs w:val="28"/>
        </w:rPr>
        <w:t>条件要求：热爱党、热爱祖国、热爱社会主义，忠诚党的教育事业，敬业爱岗，努力学习，勇于创新。特别是积极参与学生科技创新实践活动，积极指导学生社团发展、社团运作，并取得良好成效；积极推进学风建设，在团员学生的教育管理过程中表现突出，竭诚服务团员学生成长成才，成绩优异的老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ourier New">
    <w:panose1 w:val="02070309020205020404"/>
    <w:charset w:val="00"/>
    <w:family w:val="swiss"/>
    <w:pitch w:val="default"/>
    <w:sig w:usb0="E0002AFF" w:usb1="C0007843" w:usb2="00000009" w:usb3="00000000" w:csb0="400001FF" w:csb1="FFFF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Wingdings 2">
    <w:altName w:val="Wingdings"/>
    <w:panose1 w:val="05020102010507070707"/>
    <w:charset w:val="02"/>
    <w:family w:val="modern"/>
    <w:pitch w:val="default"/>
    <w:sig w:usb0="00000000" w:usb1="00000000" w:usb2="00000000" w:usb3="00000000" w:csb0="80000000" w:csb1="00000000"/>
  </w:font>
  <w:font w:name="Wingdings">
    <w:panose1 w:val="05000000000000000000"/>
    <w:charset w:val="02"/>
    <w:family w:val="moder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D0449"/>
    <w:rsid w:val="417D04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2015-04-16T03:16:00Z</dcterms:created>
  <dc:creator>ying</dc:creator>
  <cp:lastModifiedBy>ying</cp:lastModifiedBy>
  <dcterms:modified xsi:type="dcterms:W3CDTF">2015-04-16T03:17:40Z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